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E3" w:rsidRPr="00F93765" w:rsidRDefault="00A923E3" w:rsidP="00A923E3">
      <w:pPr>
        <w:pStyle w:val="NoSpacing"/>
        <w:jc w:val="right"/>
        <w:rPr>
          <w:rFonts w:ascii="Arial" w:hAnsi="Arial" w:cs="Arial"/>
          <w:b/>
          <w:u w:val="single"/>
        </w:rPr>
      </w:pPr>
      <w:r w:rsidRPr="00F93765">
        <w:rPr>
          <w:rFonts w:ascii="Arial" w:hAnsi="Arial" w:cs="Arial"/>
          <w:b/>
          <w:u w:val="single"/>
        </w:rPr>
        <w:t>MOST IMMEDIATE</w:t>
      </w:r>
    </w:p>
    <w:p w:rsidR="00A923E3" w:rsidRDefault="00A923E3" w:rsidP="00A923E3">
      <w:pPr>
        <w:pStyle w:val="NoSpacing"/>
        <w:rPr>
          <w:rFonts w:ascii="Arial" w:hAnsi="Arial" w:cs="Arial"/>
        </w:rPr>
      </w:pPr>
    </w:p>
    <w:p w:rsidR="00A923E3" w:rsidRPr="00F93765" w:rsidRDefault="00A923E3" w:rsidP="00A923E3">
      <w:pPr>
        <w:pStyle w:val="NoSpacing"/>
        <w:jc w:val="center"/>
        <w:rPr>
          <w:rFonts w:ascii="Arial" w:hAnsi="Arial" w:cs="Arial"/>
          <w:b/>
        </w:rPr>
      </w:pPr>
      <w:proofErr w:type="spellStart"/>
      <w:r w:rsidRPr="00F93765">
        <w:rPr>
          <w:rFonts w:ascii="Arial" w:hAnsi="Arial" w:cs="Arial"/>
          <w:b/>
        </w:rPr>
        <w:t>F.No.DNER</w:t>
      </w:r>
      <w:proofErr w:type="spellEnd"/>
      <w:r w:rsidRPr="00F93765">
        <w:rPr>
          <w:rFonts w:ascii="Arial" w:hAnsi="Arial" w:cs="Arial"/>
          <w:b/>
        </w:rPr>
        <w:t>/NLP/</w:t>
      </w:r>
      <w:proofErr w:type="gramStart"/>
      <w:r w:rsidRPr="00F93765">
        <w:rPr>
          <w:rFonts w:ascii="Arial" w:hAnsi="Arial" w:cs="Arial"/>
          <w:b/>
        </w:rPr>
        <w:t>1(</w:t>
      </w:r>
      <w:proofErr w:type="gramEnd"/>
      <w:r w:rsidRPr="00F93765">
        <w:rPr>
          <w:rFonts w:ascii="Arial" w:hAnsi="Arial" w:cs="Arial"/>
          <w:b/>
        </w:rPr>
        <w:t>PMO)/2009</w:t>
      </w:r>
    </w:p>
    <w:p w:rsidR="00A923E3" w:rsidRPr="00F93765" w:rsidRDefault="00A923E3" w:rsidP="00A923E3">
      <w:pPr>
        <w:pStyle w:val="NoSpacing"/>
        <w:jc w:val="center"/>
        <w:rPr>
          <w:rFonts w:ascii="Arial" w:hAnsi="Arial" w:cs="Arial"/>
          <w:b/>
        </w:rPr>
      </w:pPr>
      <w:r w:rsidRPr="00F93765">
        <w:rPr>
          <w:rFonts w:ascii="Arial" w:hAnsi="Arial" w:cs="Arial"/>
          <w:b/>
        </w:rPr>
        <w:t>Government of India</w:t>
      </w:r>
    </w:p>
    <w:p w:rsidR="00A923E3" w:rsidRPr="00F93765" w:rsidRDefault="00A923E3" w:rsidP="00A923E3">
      <w:pPr>
        <w:pStyle w:val="NoSpacing"/>
        <w:jc w:val="center"/>
        <w:rPr>
          <w:rFonts w:ascii="Arial" w:hAnsi="Arial" w:cs="Arial"/>
          <w:b/>
        </w:rPr>
      </w:pPr>
      <w:r w:rsidRPr="00F93765">
        <w:rPr>
          <w:rFonts w:ascii="Arial" w:hAnsi="Arial" w:cs="Arial"/>
          <w:b/>
        </w:rPr>
        <w:t>Ministry of Development of North Eastern Region</w:t>
      </w:r>
    </w:p>
    <w:p w:rsidR="00A923E3" w:rsidRDefault="00A923E3" w:rsidP="00A923E3">
      <w:pPr>
        <w:pStyle w:val="NoSpacing"/>
        <w:jc w:val="right"/>
        <w:rPr>
          <w:rFonts w:ascii="Arial" w:hAnsi="Arial" w:cs="Arial"/>
        </w:rPr>
      </w:pPr>
    </w:p>
    <w:p w:rsidR="00A923E3" w:rsidRDefault="00A923E3" w:rsidP="00A923E3">
      <w:pPr>
        <w:pStyle w:val="NoSpacing"/>
        <w:jc w:val="right"/>
        <w:rPr>
          <w:rFonts w:ascii="Arial" w:hAnsi="Arial" w:cs="Arial"/>
        </w:rPr>
      </w:pPr>
      <w:proofErr w:type="spellStart"/>
      <w:r>
        <w:rPr>
          <w:rFonts w:ascii="Arial" w:hAnsi="Arial" w:cs="Arial"/>
        </w:rPr>
        <w:t>Vigyan</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xml:space="preserve"> Annexe,</w:t>
      </w:r>
    </w:p>
    <w:p w:rsidR="00A923E3" w:rsidRDefault="00A923E3" w:rsidP="00A923E3">
      <w:pPr>
        <w:pStyle w:val="NoSpacing"/>
        <w:jc w:val="right"/>
        <w:rPr>
          <w:rFonts w:ascii="Arial" w:hAnsi="Arial" w:cs="Arial"/>
        </w:rPr>
      </w:pPr>
      <w:proofErr w:type="spellStart"/>
      <w:r>
        <w:rPr>
          <w:rFonts w:ascii="Arial" w:hAnsi="Arial" w:cs="Arial"/>
        </w:rPr>
        <w:t>Maulana</w:t>
      </w:r>
      <w:proofErr w:type="spellEnd"/>
      <w:r>
        <w:rPr>
          <w:rFonts w:ascii="Arial" w:hAnsi="Arial" w:cs="Arial"/>
        </w:rPr>
        <w:t xml:space="preserve"> Azad Road</w:t>
      </w:r>
    </w:p>
    <w:p w:rsidR="00A923E3" w:rsidRDefault="00A923E3" w:rsidP="00A923E3">
      <w:pPr>
        <w:pStyle w:val="NoSpacing"/>
        <w:jc w:val="right"/>
        <w:rPr>
          <w:rFonts w:ascii="Arial" w:hAnsi="Arial" w:cs="Arial"/>
        </w:rPr>
      </w:pPr>
      <w:r>
        <w:rPr>
          <w:rFonts w:ascii="Arial" w:hAnsi="Arial" w:cs="Arial"/>
        </w:rPr>
        <w:t>New Delhi-110011,</w:t>
      </w:r>
    </w:p>
    <w:p w:rsidR="00A923E3" w:rsidRDefault="00A923E3" w:rsidP="00A923E3">
      <w:pPr>
        <w:pStyle w:val="NoSpacing"/>
        <w:jc w:val="right"/>
        <w:rPr>
          <w:rFonts w:ascii="Arial" w:hAnsi="Arial" w:cs="Arial"/>
        </w:rPr>
      </w:pPr>
      <w:r>
        <w:rPr>
          <w:rFonts w:ascii="Arial" w:hAnsi="Arial" w:cs="Arial"/>
        </w:rPr>
        <w:t>12</w:t>
      </w:r>
      <w:r w:rsidRPr="00F93765">
        <w:rPr>
          <w:rFonts w:ascii="Arial" w:hAnsi="Arial" w:cs="Arial"/>
          <w:vertAlign w:val="superscript"/>
        </w:rPr>
        <w:t>th</w:t>
      </w:r>
      <w:r>
        <w:rPr>
          <w:rFonts w:ascii="Arial" w:hAnsi="Arial" w:cs="Arial"/>
        </w:rPr>
        <w:t xml:space="preserve"> January</w:t>
      </w:r>
      <w:proofErr w:type="gramStart"/>
      <w:r>
        <w:rPr>
          <w:rFonts w:ascii="Arial" w:hAnsi="Arial" w:cs="Arial"/>
        </w:rPr>
        <w:t>,2010</w:t>
      </w:r>
      <w:proofErr w:type="gramEnd"/>
      <w:r>
        <w:rPr>
          <w:rFonts w:ascii="Arial" w:hAnsi="Arial" w:cs="Arial"/>
        </w:rPr>
        <w:t>.</w:t>
      </w:r>
    </w:p>
    <w:p w:rsidR="00A923E3" w:rsidRDefault="00A923E3" w:rsidP="00A923E3">
      <w:pPr>
        <w:pStyle w:val="NoSpacing"/>
        <w:rPr>
          <w:rFonts w:ascii="Arial" w:hAnsi="Arial" w:cs="Arial"/>
        </w:rPr>
      </w:pPr>
      <w:r>
        <w:rPr>
          <w:rFonts w:ascii="Arial" w:hAnsi="Arial" w:cs="Arial"/>
        </w:rPr>
        <w:t>To,</w:t>
      </w:r>
    </w:p>
    <w:p w:rsidR="00A923E3" w:rsidRDefault="00A923E3" w:rsidP="00A923E3">
      <w:pPr>
        <w:pStyle w:val="NoSpacing"/>
        <w:rPr>
          <w:rFonts w:ascii="Arial" w:hAnsi="Arial" w:cs="Arial"/>
        </w:rPr>
      </w:pPr>
    </w:p>
    <w:p w:rsidR="00A923E3" w:rsidRDefault="00A923E3" w:rsidP="00A923E3">
      <w:pPr>
        <w:pStyle w:val="NoSpacing"/>
        <w:rPr>
          <w:rFonts w:ascii="Arial" w:hAnsi="Arial" w:cs="Arial"/>
        </w:rPr>
      </w:pPr>
      <w:r>
        <w:rPr>
          <w:rFonts w:ascii="Arial" w:hAnsi="Arial" w:cs="Arial"/>
        </w:rPr>
        <w:tab/>
      </w:r>
      <w:r>
        <w:rPr>
          <w:rFonts w:ascii="Arial" w:hAnsi="Arial" w:cs="Arial"/>
        </w:rPr>
        <w:tab/>
        <w:t>The Principal Secretary (Planning),</w:t>
      </w:r>
    </w:p>
    <w:p w:rsidR="00A923E3" w:rsidRDefault="00A923E3" w:rsidP="00A923E3">
      <w:pPr>
        <w:pStyle w:val="NoSpacing"/>
        <w:ind w:left="720" w:firstLine="720"/>
        <w:rPr>
          <w:rFonts w:ascii="Arial" w:hAnsi="Arial" w:cs="Arial"/>
        </w:rPr>
      </w:pPr>
      <w:r>
        <w:rPr>
          <w:rFonts w:ascii="Arial" w:hAnsi="Arial" w:cs="Arial"/>
        </w:rPr>
        <w:t>Government of Assam,</w:t>
      </w:r>
    </w:p>
    <w:p w:rsidR="00A923E3" w:rsidRPr="001D629E" w:rsidRDefault="00A923E3" w:rsidP="00A923E3">
      <w:pPr>
        <w:pStyle w:val="NoSpacing"/>
        <w:ind w:left="720" w:firstLine="720"/>
        <w:rPr>
          <w:rFonts w:ascii="Arial" w:hAnsi="Arial" w:cs="Arial"/>
          <w:b/>
        </w:rPr>
      </w:pPr>
      <w:proofErr w:type="gramStart"/>
      <w:r w:rsidRPr="001D629E">
        <w:rPr>
          <w:rFonts w:ascii="Arial" w:hAnsi="Arial" w:cs="Arial"/>
          <w:b/>
        </w:rPr>
        <w:t>DISPUR.</w:t>
      </w:r>
      <w:proofErr w:type="gramEnd"/>
    </w:p>
    <w:p w:rsidR="00A923E3" w:rsidRPr="001D629E" w:rsidRDefault="00A923E3" w:rsidP="00A923E3">
      <w:pPr>
        <w:pStyle w:val="NoSpacing"/>
        <w:rPr>
          <w:rFonts w:ascii="Arial" w:hAnsi="Arial" w:cs="Arial"/>
          <w:b/>
        </w:rPr>
      </w:pPr>
    </w:p>
    <w:p w:rsidR="00A923E3" w:rsidRPr="001D629E" w:rsidRDefault="00A923E3" w:rsidP="00A923E3">
      <w:pPr>
        <w:pStyle w:val="NoSpacing"/>
        <w:rPr>
          <w:rFonts w:ascii="Arial" w:hAnsi="Arial" w:cs="Arial"/>
          <w:b/>
        </w:rPr>
      </w:pPr>
      <w:r w:rsidRPr="001D629E">
        <w:rPr>
          <w:rFonts w:ascii="Arial" w:hAnsi="Arial" w:cs="Arial"/>
          <w:b/>
        </w:rPr>
        <w:t>Sub</w:t>
      </w:r>
      <w:r w:rsidRPr="001D629E">
        <w:rPr>
          <w:rFonts w:ascii="Arial" w:hAnsi="Arial" w:cs="Arial"/>
          <w:b/>
        </w:rPr>
        <w:tab/>
        <w:t xml:space="preserve"> :</w:t>
      </w:r>
      <w:r w:rsidRPr="001D629E">
        <w:rPr>
          <w:rFonts w:ascii="Arial" w:hAnsi="Arial" w:cs="Arial"/>
          <w:b/>
        </w:rPr>
        <w:tab/>
        <w:t>Guidelines for the preparation and examination of DPRs-reg.</w:t>
      </w:r>
    </w:p>
    <w:p w:rsidR="00A923E3" w:rsidRDefault="00A923E3" w:rsidP="00A923E3">
      <w:pPr>
        <w:pStyle w:val="NoSpacing"/>
        <w:rPr>
          <w:rFonts w:ascii="Arial" w:hAnsi="Arial" w:cs="Arial"/>
        </w:rPr>
      </w:pPr>
    </w:p>
    <w:p w:rsidR="00A923E3" w:rsidRDefault="00A923E3" w:rsidP="00A923E3">
      <w:pPr>
        <w:pStyle w:val="NoSpacing"/>
        <w:rPr>
          <w:rFonts w:ascii="Arial" w:hAnsi="Arial" w:cs="Arial"/>
        </w:rPr>
      </w:pPr>
      <w:r>
        <w:rPr>
          <w:rFonts w:ascii="Arial" w:hAnsi="Arial" w:cs="Arial"/>
        </w:rPr>
        <w:t>Sir,</w:t>
      </w:r>
    </w:p>
    <w:p w:rsidR="00A923E3" w:rsidRDefault="00A923E3" w:rsidP="00A923E3">
      <w:pPr>
        <w:pStyle w:val="NoSpacing"/>
        <w:rPr>
          <w:rFonts w:ascii="Arial" w:hAnsi="Arial" w:cs="Arial"/>
        </w:rPr>
      </w:pPr>
    </w:p>
    <w:p w:rsidR="00A923E3" w:rsidRDefault="00A923E3" w:rsidP="00A923E3">
      <w:pPr>
        <w:pStyle w:val="NoSpacing"/>
        <w:spacing w:line="276" w:lineRule="auto"/>
        <w:jc w:val="both"/>
        <w:rPr>
          <w:rFonts w:ascii="Arial" w:hAnsi="Arial" w:cs="Arial"/>
        </w:rPr>
      </w:pPr>
      <w:r>
        <w:rPr>
          <w:rFonts w:ascii="Arial" w:hAnsi="Arial" w:cs="Arial"/>
        </w:rPr>
        <w:tab/>
      </w:r>
      <w:r>
        <w:rPr>
          <w:rFonts w:ascii="Arial" w:hAnsi="Arial" w:cs="Arial"/>
        </w:rPr>
        <w:tab/>
        <w:t xml:space="preserve">I am directed to say that the Directorate General of Works, CPWD, New Delhi deals with the DPRs forwarded by the Ministry of </w:t>
      </w:r>
      <w:proofErr w:type="spellStart"/>
      <w:r>
        <w:rPr>
          <w:rFonts w:ascii="Arial" w:hAnsi="Arial" w:cs="Arial"/>
        </w:rPr>
        <w:t>DoNER</w:t>
      </w:r>
      <w:proofErr w:type="spellEnd"/>
      <w:r>
        <w:rPr>
          <w:rFonts w:ascii="Arial" w:hAnsi="Arial" w:cs="Arial"/>
        </w:rPr>
        <w:t xml:space="preserve"> for techno-economic scrutiny and vetting. During scrutiny of the DPRs, it is observed that the estimates furnished are incomplete and lack the required data/information to facilitate its evaluation, resulting in returning the DPRs to the States with observations and consequent delays. While scrutinising the estimates, the following short-comings have been noticed by the Directorate resulting into avoidable back </w:t>
      </w:r>
      <w:proofErr w:type="gramStart"/>
      <w:r>
        <w:rPr>
          <w:rFonts w:ascii="Arial" w:hAnsi="Arial" w:cs="Arial"/>
        </w:rPr>
        <w:t>references :</w:t>
      </w:r>
      <w:proofErr w:type="gramEnd"/>
      <w:r>
        <w:rPr>
          <w:rFonts w:ascii="Arial" w:hAnsi="Arial" w:cs="Arial"/>
        </w:rPr>
        <w:t>-</w:t>
      </w:r>
    </w:p>
    <w:p w:rsidR="00A923E3" w:rsidRDefault="00A923E3" w:rsidP="00A923E3">
      <w:pPr>
        <w:pStyle w:val="NoSpacing"/>
        <w:spacing w:line="276" w:lineRule="auto"/>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The DPRs are to be examined at State level and should be forwarded after authentication and under signature of the competent State authority.</w:t>
      </w:r>
    </w:p>
    <w:p w:rsidR="00A923E3" w:rsidRDefault="00A923E3" w:rsidP="00A923E3">
      <w:pPr>
        <w:pStyle w:val="NoSpacing"/>
        <w:spacing w:line="276" w:lineRule="auto"/>
        <w:ind w:left="720"/>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Technical viability is not examined at the State level and provision of relevant IS codes, especially IS-456 are not incorporated into the specification and DPR.</w:t>
      </w:r>
    </w:p>
    <w:p w:rsidR="00A923E3" w:rsidRDefault="00A923E3" w:rsidP="00A923E3">
      <w:pPr>
        <w:pStyle w:val="NoSpacing"/>
        <w:spacing w:line="276" w:lineRule="auto"/>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Except in case of development works, estimates should preferable be prepared on plinth area rates and a complete set of drawings should be attached with the DPR.</w:t>
      </w:r>
    </w:p>
    <w:p w:rsidR="00A923E3" w:rsidRDefault="00A923E3" w:rsidP="00A923E3">
      <w:pPr>
        <w:pStyle w:val="NoSpacing"/>
        <w:spacing w:line="276" w:lineRule="auto"/>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The schedule of rates needs to be updated each year with appropriate cost index, duly approved by the State authorities. The practice of compounding rates on annual basis, without evaluation is not appropriate.</w:t>
      </w:r>
    </w:p>
    <w:p w:rsidR="00A923E3" w:rsidRDefault="00A923E3" w:rsidP="00A923E3">
      <w:pPr>
        <w:pStyle w:val="NoSpacing"/>
        <w:spacing w:line="276" w:lineRule="auto"/>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Whenever market rates are being adopted, an analysis of rates should be done and enclosed with the DPR.</w:t>
      </w:r>
    </w:p>
    <w:p w:rsidR="00A923E3" w:rsidRDefault="00A923E3" w:rsidP="00A923E3">
      <w:pPr>
        <w:pStyle w:val="NoSpacing"/>
        <w:spacing w:line="276" w:lineRule="auto"/>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The lump sum provisions in DPRs should be avoided as evaluation can be done for all the items based on market rates.</w:t>
      </w:r>
    </w:p>
    <w:p w:rsidR="00A923E3" w:rsidRDefault="00A923E3" w:rsidP="00A923E3">
      <w:pPr>
        <w:pStyle w:val="ListParagraph"/>
        <w:rPr>
          <w:rFonts w:ascii="Arial" w:hAnsi="Arial" w:cs="Arial"/>
        </w:rPr>
      </w:pPr>
    </w:p>
    <w:p w:rsidR="00A923E3" w:rsidRDefault="00A923E3" w:rsidP="00A923E3">
      <w:pPr>
        <w:pStyle w:val="NoSpacing"/>
        <w:spacing w:line="276" w:lineRule="auto"/>
        <w:jc w:val="both"/>
        <w:rPr>
          <w:rFonts w:ascii="Arial" w:hAnsi="Arial" w:cs="Arial"/>
        </w:rPr>
      </w:pP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lastRenderedPageBreak/>
        <w:t xml:space="preserve">The drawings attached with the DPRs are in variance with the estimates. The same should be correlated with the estimates before sending to this Ministry for their onward transmission to </w:t>
      </w:r>
      <w:proofErr w:type="spellStart"/>
      <w:r>
        <w:rPr>
          <w:rFonts w:ascii="Arial" w:hAnsi="Arial" w:cs="Arial"/>
        </w:rPr>
        <w:t>MoUD</w:t>
      </w:r>
      <w:proofErr w:type="spellEnd"/>
      <w:r>
        <w:rPr>
          <w:rFonts w:ascii="Arial" w:hAnsi="Arial" w:cs="Arial"/>
        </w:rPr>
        <w:t xml:space="preserve"> for vetting</w:t>
      </w:r>
      <w:proofErr w:type="gramStart"/>
      <w:r>
        <w:rPr>
          <w:rFonts w:ascii="Arial" w:hAnsi="Arial" w:cs="Arial"/>
        </w:rPr>
        <w:t>,.</w:t>
      </w:r>
      <w:proofErr w:type="gramEnd"/>
      <w:r>
        <w:rPr>
          <w:rFonts w:ascii="Arial" w:hAnsi="Arial" w:cs="Arial"/>
        </w:rPr>
        <w:t xml:space="preserve"> And</w:t>
      </w:r>
    </w:p>
    <w:p w:rsidR="00A923E3" w:rsidRDefault="00A923E3" w:rsidP="00A923E3">
      <w:pPr>
        <w:pStyle w:val="NoSpacing"/>
        <w:numPr>
          <w:ilvl w:val="0"/>
          <w:numId w:val="1"/>
        </w:numPr>
        <w:spacing w:line="276" w:lineRule="auto"/>
        <w:jc w:val="both"/>
        <w:rPr>
          <w:rFonts w:ascii="Arial" w:hAnsi="Arial" w:cs="Arial"/>
        </w:rPr>
      </w:pPr>
      <w:r>
        <w:rPr>
          <w:rFonts w:ascii="Arial" w:hAnsi="Arial" w:cs="Arial"/>
        </w:rPr>
        <w:t>A soft copy of Preliminary Estimates, in excel form, may preferably be furnished to facilitate evaluation.</w:t>
      </w:r>
    </w:p>
    <w:p w:rsidR="00A923E3" w:rsidRDefault="00A923E3" w:rsidP="00A923E3">
      <w:pPr>
        <w:pStyle w:val="NoSpacing"/>
        <w:spacing w:line="276" w:lineRule="auto"/>
        <w:jc w:val="both"/>
        <w:rPr>
          <w:rFonts w:ascii="Arial" w:hAnsi="Arial" w:cs="Arial"/>
        </w:rPr>
      </w:pPr>
    </w:p>
    <w:p w:rsidR="00A923E3" w:rsidRDefault="00A923E3" w:rsidP="00A923E3">
      <w:pPr>
        <w:pStyle w:val="NoSpacing"/>
        <w:spacing w:line="276" w:lineRule="auto"/>
        <w:jc w:val="both"/>
        <w:rPr>
          <w:rFonts w:ascii="Arial" w:hAnsi="Arial" w:cs="Arial"/>
        </w:rPr>
      </w:pPr>
      <w:r>
        <w:rPr>
          <w:rFonts w:ascii="Arial" w:hAnsi="Arial" w:cs="Arial"/>
        </w:rPr>
        <w:tab/>
        <w:t>Further, the State Government may prioritise the works for a particular financial year so that only those DPRs are processed and the necessity of obtaining revised approvals to the revised estimates is minimised.</w:t>
      </w:r>
    </w:p>
    <w:p w:rsidR="00A923E3" w:rsidRDefault="00A923E3" w:rsidP="00A923E3">
      <w:pPr>
        <w:pStyle w:val="NoSpacing"/>
        <w:spacing w:line="276" w:lineRule="auto"/>
        <w:jc w:val="both"/>
        <w:rPr>
          <w:rFonts w:ascii="Arial" w:hAnsi="Arial" w:cs="Arial"/>
        </w:rPr>
      </w:pPr>
    </w:p>
    <w:p w:rsidR="00A923E3" w:rsidRDefault="00A923E3" w:rsidP="00A923E3">
      <w:pPr>
        <w:pStyle w:val="NoSpacing"/>
        <w:spacing w:line="276" w:lineRule="auto"/>
        <w:jc w:val="both"/>
        <w:rPr>
          <w:rFonts w:ascii="Arial" w:hAnsi="Arial" w:cs="Arial"/>
        </w:rPr>
      </w:pPr>
      <w:r>
        <w:rPr>
          <w:rFonts w:ascii="Arial" w:hAnsi="Arial" w:cs="Arial"/>
        </w:rPr>
        <w:tab/>
        <w:t>It is requested that the above guidelines may be kept in view in future while preparing DPRs.</w:t>
      </w:r>
    </w:p>
    <w:p w:rsidR="00A923E3" w:rsidRDefault="00A923E3" w:rsidP="00A923E3">
      <w:pPr>
        <w:pStyle w:val="NoSpacing"/>
        <w:spacing w:line="276" w:lineRule="auto"/>
        <w:jc w:val="both"/>
        <w:rPr>
          <w:rFonts w:ascii="Arial" w:hAnsi="Arial" w:cs="Arial"/>
        </w:rPr>
      </w:pPr>
    </w:p>
    <w:p w:rsidR="00A923E3" w:rsidRDefault="00A923E3" w:rsidP="00A923E3">
      <w:pPr>
        <w:pStyle w:val="NoSpacing"/>
        <w:ind w:left="5040" w:firstLine="720"/>
        <w:jc w:val="both"/>
        <w:rPr>
          <w:rFonts w:ascii="Arial" w:hAnsi="Arial" w:cs="Arial"/>
        </w:rPr>
      </w:pPr>
      <w:r>
        <w:rPr>
          <w:rFonts w:ascii="Arial" w:hAnsi="Arial" w:cs="Arial"/>
        </w:rPr>
        <w:t>Yours faithfully,</w:t>
      </w:r>
    </w:p>
    <w:p w:rsidR="00A923E3" w:rsidRDefault="00A923E3" w:rsidP="00A923E3">
      <w:pPr>
        <w:pStyle w:val="NoSpacing"/>
        <w:ind w:left="4320"/>
        <w:jc w:val="both"/>
        <w:rPr>
          <w:rFonts w:ascii="Arial" w:hAnsi="Arial" w:cs="Arial"/>
        </w:rPr>
      </w:pPr>
      <w:r>
        <w:rPr>
          <w:rFonts w:ascii="Arial" w:hAnsi="Arial" w:cs="Arial"/>
        </w:rPr>
        <w:t xml:space="preserve">                          </w:t>
      </w:r>
    </w:p>
    <w:p w:rsidR="00A923E3" w:rsidRDefault="00A923E3" w:rsidP="00A923E3">
      <w:pPr>
        <w:pStyle w:val="NoSpacing"/>
        <w:ind w:left="4320"/>
        <w:jc w:val="both"/>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A923E3" w:rsidRPr="001D629E" w:rsidRDefault="00A923E3" w:rsidP="00A923E3">
      <w:pPr>
        <w:pStyle w:val="NoSpacing"/>
        <w:ind w:left="4320"/>
        <w:jc w:val="both"/>
        <w:rPr>
          <w:rFonts w:ascii="Arial" w:hAnsi="Arial" w:cs="Arial"/>
          <w:b/>
        </w:rPr>
      </w:pPr>
      <w:r w:rsidRPr="001D629E">
        <w:rPr>
          <w:rFonts w:ascii="Arial" w:hAnsi="Arial" w:cs="Arial"/>
          <w:b/>
        </w:rPr>
        <w:t xml:space="preserve">                        (</w:t>
      </w:r>
      <w:proofErr w:type="spellStart"/>
      <w:r w:rsidRPr="001D629E">
        <w:rPr>
          <w:rFonts w:ascii="Arial" w:hAnsi="Arial" w:cs="Arial"/>
          <w:b/>
        </w:rPr>
        <w:t>Bimal</w:t>
      </w:r>
      <w:proofErr w:type="spellEnd"/>
      <w:r w:rsidRPr="001D629E">
        <w:rPr>
          <w:rFonts w:ascii="Arial" w:hAnsi="Arial" w:cs="Arial"/>
          <w:b/>
        </w:rPr>
        <w:t xml:space="preserve"> </w:t>
      </w:r>
      <w:proofErr w:type="gramStart"/>
      <w:r w:rsidRPr="001D629E">
        <w:rPr>
          <w:rFonts w:ascii="Arial" w:hAnsi="Arial" w:cs="Arial"/>
          <w:b/>
        </w:rPr>
        <w:t>Kumar )</w:t>
      </w:r>
      <w:proofErr w:type="gramEnd"/>
    </w:p>
    <w:p w:rsidR="00A923E3" w:rsidRDefault="00A923E3" w:rsidP="00A923E3">
      <w:pPr>
        <w:pStyle w:val="NoSpacing"/>
        <w:ind w:left="4320"/>
        <w:jc w:val="both"/>
        <w:rPr>
          <w:rFonts w:ascii="Arial" w:hAnsi="Arial" w:cs="Arial"/>
        </w:rPr>
      </w:pPr>
      <w:r>
        <w:rPr>
          <w:rFonts w:ascii="Arial" w:hAnsi="Arial" w:cs="Arial"/>
        </w:rPr>
        <w:t>Under Secretary to the Government of India</w:t>
      </w:r>
    </w:p>
    <w:p w:rsidR="00A923E3" w:rsidRDefault="00A923E3" w:rsidP="00A923E3">
      <w:pPr>
        <w:pStyle w:val="NoSpacing"/>
        <w:ind w:left="4320"/>
        <w:jc w:val="both"/>
        <w:rPr>
          <w:rFonts w:ascii="Arial" w:hAnsi="Arial" w:cs="Arial"/>
        </w:rPr>
      </w:pPr>
      <w:r>
        <w:rPr>
          <w:rFonts w:ascii="Arial" w:hAnsi="Arial" w:cs="Arial"/>
        </w:rPr>
        <w:t xml:space="preserve">                     Tel.No.2302-2427</w:t>
      </w:r>
    </w:p>
    <w:p w:rsidR="00A923E3" w:rsidRDefault="00A923E3" w:rsidP="00A923E3">
      <w:pPr>
        <w:pStyle w:val="NoSpacing"/>
        <w:rPr>
          <w:rFonts w:ascii="Arial" w:hAnsi="Arial" w:cs="Arial"/>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A923E3" w:rsidRDefault="00A923E3" w:rsidP="00A923E3">
      <w:pPr>
        <w:pStyle w:val="NoSpacing"/>
        <w:ind w:left="720"/>
        <w:jc w:val="center"/>
        <w:rPr>
          <w:rFonts w:ascii="Arial" w:hAnsi="Arial" w:cs="Arial"/>
          <w:b/>
        </w:rPr>
      </w:pPr>
    </w:p>
    <w:p w:rsidR="00C64B0D" w:rsidRDefault="00C64B0D"/>
    <w:sectPr w:rsidR="00C64B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A58CE"/>
    <w:multiLevelType w:val="hybridMultilevel"/>
    <w:tmpl w:val="7BF29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3E3"/>
    <w:rsid w:val="00A923E3"/>
    <w:rsid w:val="00C64B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E3"/>
    <w:pPr>
      <w:ind w:left="720"/>
      <w:contextualSpacing/>
    </w:pPr>
    <w:rPr>
      <w:lang w:val="en-US" w:eastAsia="en-US"/>
    </w:rPr>
  </w:style>
  <w:style w:type="paragraph" w:styleId="NoSpacing">
    <w:name w:val="No Spacing"/>
    <w:uiPriority w:val="1"/>
    <w:qFormat/>
    <w:rsid w:val="00A923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R.SARMA</dc:creator>
  <cp:keywords/>
  <dc:description/>
  <cp:lastModifiedBy>R.SARMA</cp:lastModifiedBy>
  <cp:revision>2</cp:revision>
  <dcterms:created xsi:type="dcterms:W3CDTF">2015-09-09T07:41:00Z</dcterms:created>
  <dcterms:modified xsi:type="dcterms:W3CDTF">2015-09-09T07:41:00Z</dcterms:modified>
</cp:coreProperties>
</file>